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591" w:rsidRDefault="00F75591" w:rsidP="00F75591">
      <w:pPr>
        <w:jc w:val="center"/>
      </w:pPr>
      <w:r>
        <w:rPr>
          <w:noProof/>
        </w:rPr>
        <w:drawing>
          <wp:inline distT="0" distB="0" distL="0" distR="0" wp14:anchorId="1CBE2B91" wp14:editId="469A2461">
            <wp:extent cx="1899476" cy="1666875"/>
            <wp:effectExtent l="0" t="0" r="5715" b="0"/>
            <wp:docPr id="33" name="Рисунок 33" descr="https://admin.cgon.ru/storage/4HV2RIvVDWoRiVNPhJerVfnsY1SA7kSVNj2DT8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admin.cgon.ru/storage/4HV2RIvVDWoRiVNPhJerVfnsY1SA7kSVNj2DT8s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2797" cy="1669790"/>
                    </a:xfrm>
                    <a:prstGeom prst="rect">
                      <a:avLst/>
                    </a:prstGeom>
                    <a:noFill/>
                    <a:ln>
                      <a:noFill/>
                    </a:ln>
                  </pic:spPr>
                </pic:pic>
              </a:graphicData>
            </a:graphic>
          </wp:inline>
        </w:drawing>
      </w:r>
    </w:p>
    <w:p w:rsidR="00AC62BD" w:rsidRDefault="00AC62BD" w:rsidP="00F75591">
      <w:pPr>
        <w:jc w:val="center"/>
      </w:pPr>
    </w:p>
    <w:p w:rsidR="00F75591" w:rsidRDefault="00F75591" w:rsidP="00F75591">
      <w:pPr>
        <w:jc w:val="center"/>
        <w:rPr>
          <w:b/>
          <w:sz w:val="28"/>
          <w:szCs w:val="28"/>
        </w:rPr>
      </w:pPr>
      <w:r w:rsidRPr="00B26D9B">
        <w:rPr>
          <w:b/>
          <w:sz w:val="28"/>
          <w:szCs w:val="28"/>
        </w:rPr>
        <w:t>Простые правила здорового образа жизни</w:t>
      </w:r>
    </w:p>
    <w:p w:rsidR="00AC62BD" w:rsidRPr="00B26D9B" w:rsidRDefault="00AC62BD" w:rsidP="00F75591">
      <w:pPr>
        <w:jc w:val="center"/>
        <w:rPr>
          <w:b/>
          <w:sz w:val="28"/>
          <w:szCs w:val="28"/>
        </w:rPr>
      </w:pPr>
    </w:p>
    <w:p w:rsidR="00F75591" w:rsidRPr="00B26D9B" w:rsidRDefault="00F75591" w:rsidP="00F75591">
      <w:pPr>
        <w:jc w:val="center"/>
        <w:rPr>
          <w:b/>
        </w:rPr>
      </w:pPr>
      <w:r w:rsidRPr="00B26D9B">
        <w:rPr>
          <w:b/>
        </w:rPr>
        <w:t>Здоровое питание</w:t>
      </w:r>
    </w:p>
    <w:p w:rsidR="00F75591" w:rsidRDefault="00F75591" w:rsidP="00F75591">
      <w:pPr>
        <w:ind w:firstLine="708"/>
        <w:jc w:val="both"/>
        <w:rPr>
          <w:rStyle w:val="af2"/>
          <w:color w:val="auto"/>
          <w:u w:val="none"/>
        </w:rPr>
      </w:pPr>
      <w:r w:rsidRPr="00E07AD5">
        <w:t xml:space="preserve">Здоровое питание — это прежде всего профилактика ожирения, фактора риска многих болезней. Сбалансированная диета из фруктов, овощей, </w:t>
      </w:r>
      <w:proofErr w:type="spellStart"/>
      <w:r w:rsidRPr="00E07AD5">
        <w:t>цельнозерновых</w:t>
      </w:r>
      <w:proofErr w:type="spellEnd"/>
      <w:r w:rsidRPr="00E07AD5">
        <w:t xml:space="preserve"> продуктов, постного мяса и нежирных молочных продуктов важна в любом возрасте. Откажитесь от еды всухомятку, от перекусов </w:t>
      </w:r>
      <w:proofErr w:type="spellStart"/>
      <w:r w:rsidRPr="00E07AD5">
        <w:t>фастфудом</w:t>
      </w:r>
      <w:proofErr w:type="spellEnd"/>
      <w:r w:rsidRPr="00E07AD5">
        <w:t xml:space="preserve">. Носите с собой еду, приготовленную в домашних условиях. Напоминаем, что взрослый </w:t>
      </w:r>
      <w:r w:rsidRPr="00F75591">
        <w:t xml:space="preserve">человек должен съедать в сутки не менее 400г овощей и фруктов. Важен здоровый вес, поскольку </w:t>
      </w:r>
      <w:proofErr w:type="gramStart"/>
      <w:r w:rsidRPr="00F75591">
        <w:t>д</w:t>
      </w:r>
      <w:hyperlink r:id="rId10" w:history="1">
        <w:r w:rsidRPr="00F75591">
          <w:rPr>
            <w:rStyle w:val="af2"/>
            <w:color w:val="auto"/>
            <w:u w:val="none"/>
          </w:rPr>
          <w:t>аже</w:t>
        </w:r>
        <w:proofErr w:type="gramEnd"/>
        <w:r w:rsidRPr="00F75591">
          <w:rPr>
            <w:rStyle w:val="af2"/>
            <w:color w:val="auto"/>
            <w:u w:val="none"/>
          </w:rPr>
          <w:t xml:space="preserve"> небольшая потеря веса может улучшить или предотвратить заболевания, связанные с ожирением.</w:t>
        </w:r>
      </w:hyperlink>
    </w:p>
    <w:p w:rsidR="00AC62BD" w:rsidRPr="00F75591" w:rsidRDefault="00AC62BD" w:rsidP="00F75591">
      <w:pPr>
        <w:ind w:firstLine="708"/>
        <w:jc w:val="both"/>
      </w:pPr>
    </w:p>
    <w:p w:rsidR="00F75591" w:rsidRPr="00B26D9B" w:rsidRDefault="00F75591" w:rsidP="00F75591">
      <w:pPr>
        <w:jc w:val="center"/>
        <w:rPr>
          <w:b/>
        </w:rPr>
      </w:pPr>
      <w:r w:rsidRPr="00B26D9B">
        <w:rPr>
          <w:b/>
        </w:rPr>
        <w:t>Режим дня</w:t>
      </w:r>
    </w:p>
    <w:p w:rsidR="00F75591" w:rsidRDefault="00F75591" w:rsidP="00F75591">
      <w:pPr>
        <w:ind w:firstLine="708"/>
        <w:jc w:val="both"/>
      </w:pPr>
      <w:r w:rsidRPr="008B693C">
        <w:t>Просыпаясь и засыпая примерно в одно время каждый день, принимая пищу в одно время, вы настроите свой режим дня, который будет работать на ваше здоровье.</w:t>
      </w:r>
      <w:r>
        <w:t xml:space="preserve"> </w:t>
      </w:r>
      <w:r w:rsidRPr="008B693C">
        <w:t>Люди, которые имеют нарушения сна, подвергаются большему риску проблем со здоровьем.</w:t>
      </w:r>
      <w:r>
        <w:t xml:space="preserve"> </w:t>
      </w:r>
      <w:r w:rsidRPr="008B693C">
        <w:t>7 часов сна — это шаг в правильном направлении, шаг навстречу здоровью. </w:t>
      </w:r>
    </w:p>
    <w:p w:rsidR="00AC62BD" w:rsidRPr="008B693C" w:rsidRDefault="00AC62BD" w:rsidP="00F75591">
      <w:pPr>
        <w:ind w:firstLine="708"/>
        <w:jc w:val="both"/>
      </w:pPr>
    </w:p>
    <w:p w:rsidR="00F75591" w:rsidRPr="00B26D9B" w:rsidRDefault="00F75591" w:rsidP="00F75591">
      <w:pPr>
        <w:jc w:val="center"/>
        <w:rPr>
          <w:b/>
        </w:rPr>
      </w:pPr>
      <w:r w:rsidRPr="00B26D9B">
        <w:rPr>
          <w:b/>
        </w:rPr>
        <w:t>Двигательная активность</w:t>
      </w:r>
    </w:p>
    <w:p w:rsidR="00F75591" w:rsidRPr="008B693C" w:rsidRDefault="00F75591" w:rsidP="00F75591">
      <w:pPr>
        <w:ind w:firstLine="708"/>
        <w:jc w:val="both"/>
      </w:pPr>
      <w:r w:rsidRPr="008B693C">
        <w:t>Будьте физически активными в течение хотя бы 30 минут, большую часть дней в неделю. Если мало времени, разделите его на три 10-минутных занятия. Движение - это ходьба, спорт, танцы, йога, плавание, бег и не только. Даже 10 минут упражнений имеют значение.</w:t>
      </w:r>
    </w:p>
    <w:p w:rsidR="00F75591" w:rsidRPr="00B26D9B" w:rsidRDefault="00F75591" w:rsidP="00F75591">
      <w:pPr>
        <w:jc w:val="center"/>
        <w:rPr>
          <w:b/>
        </w:rPr>
      </w:pPr>
      <w:r w:rsidRPr="00B26D9B">
        <w:rPr>
          <w:b/>
        </w:rPr>
        <w:t>Контроль над стрессом</w:t>
      </w:r>
    </w:p>
    <w:p w:rsidR="00F75591" w:rsidRPr="00F75591" w:rsidRDefault="00F75591" w:rsidP="00F75591">
      <w:pPr>
        <w:ind w:firstLine="708"/>
        <w:jc w:val="both"/>
      </w:pPr>
      <w:r w:rsidRPr="008B693C">
        <w:t xml:space="preserve">Доказано, что повышенный уровень стресса мешает </w:t>
      </w:r>
      <w:r w:rsidRPr="00F75591">
        <w:t>справляться с заболеваниями, а длительное состояние стресса приводит к нервному истощению. </w:t>
      </w:r>
      <w:hyperlink r:id="rId11" w:history="1">
        <w:r w:rsidRPr="00F75591">
          <w:rPr>
            <w:rStyle w:val="af2"/>
            <w:color w:val="auto"/>
            <w:u w:val="none"/>
          </w:rPr>
          <w:t>Нервная система требует такого же внимания, как и питание, физическая активность, личная гигиена.</w:t>
        </w:r>
      </w:hyperlink>
    </w:p>
    <w:p w:rsidR="00F75591" w:rsidRDefault="00F75591" w:rsidP="00F75591">
      <w:pPr>
        <w:jc w:val="center"/>
        <w:rPr>
          <w:b/>
        </w:rPr>
      </w:pPr>
    </w:p>
    <w:p w:rsidR="00F75591" w:rsidRPr="00B26D9B" w:rsidRDefault="00F75591" w:rsidP="00F75591">
      <w:pPr>
        <w:jc w:val="center"/>
        <w:rPr>
          <w:b/>
        </w:rPr>
      </w:pPr>
      <w:r w:rsidRPr="00B26D9B">
        <w:rPr>
          <w:b/>
        </w:rPr>
        <w:t>Личная гигиена</w:t>
      </w:r>
    </w:p>
    <w:p w:rsidR="00F75591" w:rsidRDefault="00F75591" w:rsidP="00F75591">
      <w:pPr>
        <w:ind w:firstLine="708"/>
        <w:jc w:val="both"/>
      </w:pPr>
      <w:r w:rsidRPr="008B693C">
        <w:t>Личная гигиена - для профилактики инфекционных заболеваний. Это целый комплекс мер: гигиена рук, гигиена тела, уход за волосами, полостью рта и гигиена одежды.</w:t>
      </w:r>
      <w:r>
        <w:t xml:space="preserve"> </w:t>
      </w:r>
      <w:r w:rsidRPr="008B693C">
        <w:t>Чистота рук особенно важна, ведь множество инфекционных заболеваний передаются фекально-оральным путем, то есть, через грязные руки. Мытье рук- предотвращение такой передачи.</w:t>
      </w:r>
      <w:r>
        <w:t xml:space="preserve"> </w:t>
      </w:r>
      <w:r w:rsidRPr="008B693C">
        <w:t>Гигиена полости рта, а именно чистка зубов - профилактика образования налета, удаление бактерий, приводящих к образованию кариеса. Неприятный запах изо рта, болезни дёсен тоже могут быть следствием плохой гигиены полости рта. </w:t>
      </w:r>
    </w:p>
    <w:p w:rsidR="00AC62BD" w:rsidRPr="008B693C" w:rsidRDefault="00AC62BD" w:rsidP="00F75591">
      <w:pPr>
        <w:ind w:firstLine="708"/>
        <w:jc w:val="both"/>
      </w:pPr>
    </w:p>
    <w:p w:rsidR="00F75591" w:rsidRPr="00B26D9B" w:rsidRDefault="00F75591" w:rsidP="00F75591">
      <w:pPr>
        <w:jc w:val="center"/>
        <w:rPr>
          <w:b/>
        </w:rPr>
      </w:pPr>
      <w:r w:rsidRPr="00B26D9B">
        <w:rPr>
          <w:b/>
        </w:rPr>
        <w:t>Без вредных привычек</w:t>
      </w:r>
    </w:p>
    <w:p w:rsidR="00F75591" w:rsidRPr="008B693C" w:rsidRDefault="00F75591" w:rsidP="00F75591">
      <w:pPr>
        <w:ind w:firstLine="708"/>
        <w:jc w:val="both"/>
      </w:pPr>
      <w:r w:rsidRPr="008B693C">
        <w:t>Сведите к минимуму количество выкуриваемых сигарет и постарайтесь полностью отказаться от курения. Обратитесь за помощью к врачу, если не можете самостоятельно распрощаться с вредной привычкой. Пассивное курение тоже опасно. Не курите при детях. </w:t>
      </w:r>
    </w:p>
    <w:p w:rsidR="00F75591" w:rsidRDefault="00F75591" w:rsidP="00F75591">
      <w:pPr>
        <w:ind w:firstLine="708"/>
        <w:jc w:val="both"/>
      </w:pPr>
      <w:r w:rsidRPr="008B693C">
        <w:lastRenderedPageBreak/>
        <w:t>Про алкоголь. Безопасной дозы алкоголя не существует. Избавьтесь от привычки выпивать по выходным, расслабляться с помощью алкоголя. </w:t>
      </w:r>
    </w:p>
    <w:p w:rsidR="00F75591" w:rsidRPr="008B693C" w:rsidRDefault="00F75591" w:rsidP="00F75591">
      <w:pPr>
        <w:ind w:firstLine="708"/>
        <w:jc w:val="both"/>
      </w:pPr>
      <w:r w:rsidRPr="008B693C">
        <w:t>Всего одна здоровая привычка (не важно, какая именно) увеличивает ожидаемую продолжительность жизни у мужчин и женщин на два года.  Соответственно, чем больше у человека здоровых привычек, тем более продолжительна его жизнь. </w:t>
      </w:r>
    </w:p>
    <w:p w:rsidR="00AC62BD" w:rsidRDefault="00AC62BD" w:rsidP="00F75591">
      <w:pPr>
        <w:jc w:val="center"/>
        <w:rPr>
          <w:b/>
        </w:rPr>
      </w:pPr>
    </w:p>
    <w:p w:rsidR="00F75591" w:rsidRPr="00B26D9B" w:rsidRDefault="00F75591" w:rsidP="00F75591">
      <w:pPr>
        <w:jc w:val="center"/>
        <w:rPr>
          <w:b/>
        </w:rPr>
      </w:pPr>
      <w:r w:rsidRPr="00B26D9B">
        <w:rPr>
          <w:b/>
        </w:rPr>
        <w:t>Здоровью нужна забота</w:t>
      </w:r>
    </w:p>
    <w:p w:rsidR="00F75591" w:rsidRPr="008B693C" w:rsidRDefault="00F75591" w:rsidP="00F75591">
      <w:pPr>
        <w:ind w:firstLine="708"/>
        <w:jc w:val="both"/>
      </w:pPr>
      <w:r w:rsidRPr="008B693C">
        <w:t>Медицинская активность - тоже часть здорового образа жизни. Важно своевременно обращаться за медицинской помощью, проходить профилактические осмотры, вакцинацию. Чтобы предотвратить хронические заболевания или выявить их на ранней стадии, нужно посещать врача не только при появлении жалоб, но и с профилактической целью. Для того, чтобы пройти профилактический осмотр (диспансеризацию), не нужны поводы, жалобы или симптомы. Достаточно просто обратиться в поликлинику по месту жительства.</w:t>
      </w:r>
    </w:p>
    <w:p w:rsidR="004A3325" w:rsidRDefault="004A3325" w:rsidP="00F75591">
      <w:pPr>
        <w:ind w:firstLine="708"/>
        <w:jc w:val="both"/>
      </w:pPr>
    </w:p>
    <w:p w:rsidR="004A3325" w:rsidRDefault="004A3325" w:rsidP="00F75591">
      <w:pPr>
        <w:ind w:firstLine="708"/>
        <w:jc w:val="both"/>
      </w:pPr>
    </w:p>
    <w:p w:rsidR="00F75591" w:rsidRPr="008B693C" w:rsidRDefault="00F75591" w:rsidP="00F75591">
      <w:pPr>
        <w:ind w:firstLine="708"/>
        <w:jc w:val="both"/>
      </w:pPr>
      <w:bookmarkStart w:id="0" w:name="_GoBack"/>
      <w:bookmarkEnd w:id="0"/>
      <w:r w:rsidRPr="008B693C">
        <w:t xml:space="preserve">Правильное питание, отсутствие вредных привычек, физическая активность предотвратят 40% случаев рака и 75% диабета и </w:t>
      </w:r>
      <w:proofErr w:type="gramStart"/>
      <w:r w:rsidRPr="008B693C">
        <w:t>сердечно-сосудистых</w:t>
      </w:r>
      <w:proofErr w:type="gramEnd"/>
      <w:r w:rsidRPr="008B693C">
        <w:t xml:space="preserve"> заболеваний.</w:t>
      </w:r>
    </w:p>
    <w:p w:rsidR="00AC62BD" w:rsidRDefault="00AC62BD" w:rsidP="00F75591">
      <w:pPr>
        <w:jc w:val="center"/>
        <w:rPr>
          <w:b/>
        </w:rPr>
      </w:pPr>
    </w:p>
    <w:p w:rsidR="00F75591" w:rsidRPr="00B26D9B" w:rsidRDefault="00F75591" w:rsidP="00F75591">
      <w:pPr>
        <w:jc w:val="center"/>
        <w:rPr>
          <w:b/>
        </w:rPr>
      </w:pPr>
      <w:r w:rsidRPr="00B26D9B">
        <w:rPr>
          <w:b/>
        </w:rPr>
        <w:t>Держите здоровье под контролем, подарите себе годы активной жизни!</w:t>
      </w:r>
    </w:p>
    <w:p w:rsidR="00F75591" w:rsidRDefault="00F75591" w:rsidP="00F75591">
      <w:pPr>
        <w:jc w:val="center"/>
        <w:rPr>
          <w:b/>
          <w:sz w:val="32"/>
          <w:szCs w:val="32"/>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AC62BD" w:rsidRDefault="00AC62BD" w:rsidP="00F75591">
      <w:pPr>
        <w:jc w:val="both"/>
        <w:rPr>
          <w:sz w:val="20"/>
          <w:szCs w:val="20"/>
        </w:rPr>
      </w:pPr>
    </w:p>
    <w:p w:rsidR="00F75591" w:rsidRPr="006E3680" w:rsidRDefault="00F75591" w:rsidP="00F75591">
      <w:pPr>
        <w:jc w:val="both"/>
        <w:rPr>
          <w:sz w:val="20"/>
          <w:szCs w:val="20"/>
        </w:rPr>
      </w:pPr>
      <w:r w:rsidRPr="006E3680">
        <w:rPr>
          <w:sz w:val="20"/>
          <w:szCs w:val="20"/>
        </w:rPr>
        <w:lastRenderedPageBreak/>
        <w:t xml:space="preserve">Материал основан на данных Портала о здоровом образе жизни Министерства здравоохранения Российской Федерации, ФБУЗ «Центр гигиенического образования населения» </w:t>
      </w:r>
      <w:proofErr w:type="spellStart"/>
      <w:r w:rsidRPr="006E3680">
        <w:rPr>
          <w:sz w:val="20"/>
          <w:szCs w:val="20"/>
        </w:rPr>
        <w:t>Роспотребнадзора</w:t>
      </w:r>
      <w:proofErr w:type="spellEnd"/>
    </w:p>
    <w:p w:rsidR="00A2267D" w:rsidRPr="00F75591" w:rsidRDefault="00A2267D" w:rsidP="00F75591"/>
    <w:sectPr w:rsidR="00A2267D" w:rsidRPr="00F75591" w:rsidSect="001A771C">
      <w:headerReference w:type="even" r:id="rId12"/>
      <w:headerReference w:type="default" r:id="rId13"/>
      <w:pgSz w:w="11906" w:h="16838" w:code="9"/>
      <w:pgMar w:top="1134" w:right="851" w:bottom="1134" w:left="1418" w:header="0" w:footer="9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1B3" w:rsidRDefault="008D31B3">
      <w:r>
        <w:separator/>
      </w:r>
    </w:p>
  </w:endnote>
  <w:endnote w:type="continuationSeparator" w:id="0">
    <w:p w:rsidR="008D31B3" w:rsidRDefault="008D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1B3" w:rsidRDefault="008D31B3">
      <w:r>
        <w:separator/>
      </w:r>
    </w:p>
  </w:footnote>
  <w:footnote w:type="continuationSeparator" w:id="0">
    <w:p w:rsidR="008D31B3" w:rsidRDefault="008D3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DED" w:rsidRDefault="00172DE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72DED" w:rsidRDefault="00172DE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DED" w:rsidRDefault="00172DED">
    <w:pPr>
      <w:pStyle w:val="a5"/>
      <w:framePr w:wrap="around" w:vAnchor="text" w:hAnchor="margin" w:xAlign="center" w:y="1"/>
      <w:rPr>
        <w:rStyle w:val="a6"/>
      </w:rPr>
    </w:pPr>
  </w:p>
  <w:p w:rsidR="00172DED" w:rsidRDefault="00172DE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9073C1"/>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B46885"/>
    <w:multiLevelType w:val="hybridMultilevel"/>
    <w:tmpl w:val="140EA4F2"/>
    <w:lvl w:ilvl="0" w:tplc="5DC4B38A">
      <w:start w:val="2"/>
      <w:numFmt w:val="bullet"/>
      <w:lvlText w:val="-"/>
      <w:lvlJc w:val="left"/>
      <w:pPr>
        <w:tabs>
          <w:tab w:val="num" w:pos="660"/>
        </w:tabs>
        <w:ind w:left="660" w:hanging="360"/>
      </w:pPr>
      <w:rPr>
        <w:rFonts w:ascii="Times New Roman" w:eastAsia="Times New Roman" w:hAnsi="Times New Roman" w:cs="Times New Roman" w:hint="default"/>
      </w:rPr>
    </w:lvl>
    <w:lvl w:ilvl="1" w:tplc="5BCE481E" w:tentative="1">
      <w:start w:val="1"/>
      <w:numFmt w:val="bullet"/>
      <w:lvlText w:val="o"/>
      <w:lvlJc w:val="left"/>
      <w:pPr>
        <w:tabs>
          <w:tab w:val="num" w:pos="1380"/>
        </w:tabs>
        <w:ind w:left="1380" w:hanging="360"/>
      </w:pPr>
      <w:rPr>
        <w:rFonts w:ascii="Courier New" w:hAnsi="Courier New" w:hint="default"/>
      </w:rPr>
    </w:lvl>
    <w:lvl w:ilvl="2" w:tplc="07C43896" w:tentative="1">
      <w:start w:val="1"/>
      <w:numFmt w:val="bullet"/>
      <w:lvlText w:val=""/>
      <w:lvlJc w:val="left"/>
      <w:pPr>
        <w:tabs>
          <w:tab w:val="num" w:pos="2100"/>
        </w:tabs>
        <w:ind w:left="2100" w:hanging="360"/>
      </w:pPr>
      <w:rPr>
        <w:rFonts w:ascii="Wingdings" w:hAnsi="Wingdings" w:hint="default"/>
      </w:rPr>
    </w:lvl>
    <w:lvl w:ilvl="3" w:tplc="22EC444C" w:tentative="1">
      <w:start w:val="1"/>
      <w:numFmt w:val="bullet"/>
      <w:lvlText w:val=""/>
      <w:lvlJc w:val="left"/>
      <w:pPr>
        <w:tabs>
          <w:tab w:val="num" w:pos="2820"/>
        </w:tabs>
        <w:ind w:left="2820" w:hanging="360"/>
      </w:pPr>
      <w:rPr>
        <w:rFonts w:ascii="Symbol" w:hAnsi="Symbol" w:hint="default"/>
      </w:rPr>
    </w:lvl>
    <w:lvl w:ilvl="4" w:tplc="A8E4C6A2" w:tentative="1">
      <w:start w:val="1"/>
      <w:numFmt w:val="bullet"/>
      <w:lvlText w:val="o"/>
      <w:lvlJc w:val="left"/>
      <w:pPr>
        <w:tabs>
          <w:tab w:val="num" w:pos="3540"/>
        </w:tabs>
        <w:ind w:left="3540" w:hanging="360"/>
      </w:pPr>
      <w:rPr>
        <w:rFonts w:ascii="Courier New" w:hAnsi="Courier New" w:hint="default"/>
      </w:rPr>
    </w:lvl>
    <w:lvl w:ilvl="5" w:tplc="CDCCCB68" w:tentative="1">
      <w:start w:val="1"/>
      <w:numFmt w:val="bullet"/>
      <w:lvlText w:val=""/>
      <w:lvlJc w:val="left"/>
      <w:pPr>
        <w:tabs>
          <w:tab w:val="num" w:pos="4260"/>
        </w:tabs>
        <w:ind w:left="4260" w:hanging="360"/>
      </w:pPr>
      <w:rPr>
        <w:rFonts w:ascii="Wingdings" w:hAnsi="Wingdings" w:hint="default"/>
      </w:rPr>
    </w:lvl>
    <w:lvl w:ilvl="6" w:tplc="CB08B138" w:tentative="1">
      <w:start w:val="1"/>
      <w:numFmt w:val="bullet"/>
      <w:lvlText w:val=""/>
      <w:lvlJc w:val="left"/>
      <w:pPr>
        <w:tabs>
          <w:tab w:val="num" w:pos="4980"/>
        </w:tabs>
        <w:ind w:left="4980" w:hanging="360"/>
      </w:pPr>
      <w:rPr>
        <w:rFonts w:ascii="Symbol" w:hAnsi="Symbol" w:hint="default"/>
      </w:rPr>
    </w:lvl>
    <w:lvl w:ilvl="7" w:tplc="21446FCC" w:tentative="1">
      <w:start w:val="1"/>
      <w:numFmt w:val="bullet"/>
      <w:lvlText w:val="o"/>
      <w:lvlJc w:val="left"/>
      <w:pPr>
        <w:tabs>
          <w:tab w:val="num" w:pos="5700"/>
        </w:tabs>
        <w:ind w:left="5700" w:hanging="360"/>
      </w:pPr>
      <w:rPr>
        <w:rFonts w:ascii="Courier New" w:hAnsi="Courier New" w:hint="default"/>
      </w:rPr>
    </w:lvl>
    <w:lvl w:ilvl="8" w:tplc="84D2F590" w:tentative="1">
      <w:start w:val="1"/>
      <w:numFmt w:val="bullet"/>
      <w:lvlText w:val=""/>
      <w:lvlJc w:val="left"/>
      <w:pPr>
        <w:tabs>
          <w:tab w:val="num" w:pos="6420"/>
        </w:tabs>
        <w:ind w:left="6420" w:hanging="360"/>
      </w:pPr>
      <w:rPr>
        <w:rFonts w:ascii="Wingdings" w:hAnsi="Wingdings" w:hint="default"/>
      </w:rPr>
    </w:lvl>
  </w:abstractNum>
  <w:abstractNum w:abstractNumId="3">
    <w:nsid w:val="03D07C1D"/>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B42D92"/>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7B68D1"/>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DC424D"/>
    <w:multiLevelType w:val="hybridMultilevel"/>
    <w:tmpl w:val="E1B43822"/>
    <w:lvl w:ilvl="0" w:tplc="73423094">
      <w:numFmt w:val="bullet"/>
      <w:lvlText w:val="-"/>
      <w:lvlJc w:val="left"/>
      <w:pPr>
        <w:tabs>
          <w:tab w:val="num" w:pos="870"/>
        </w:tabs>
        <w:ind w:left="870" w:hanging="360"/>
      </w:pPr>
      <w:rPr>
        <w:rFonts w:ascii="Times New Roman" w:eastAsia="Times New Roman" w:hAnsi="Times New Roman" w:cs="Times New Roman" w:hint="default"/>
      </w:rPr>
    </w:lvl>
    <w:lvl w:ilvl="1" w:tplc="0A8E650E" w:tentative="1">
      <w:start w:val="1"/>
      <w:numFmt w:val="bullet"/>
      <w:lvlText w:val="o"/>
      <w:lvlJc w:val="left"/>
      <w:pPr>
        <w:tabs>
          <w:tab w:val="num" w:pos="1590"/>
        </w:tabs>
        <w:ind w:left="1590" w:hanging="360"/>
      </w:pPr>
      <w:rPr>
        <w:rFonts w:ascii="Courier New" w:hAnsi="Courier New" w:hint="default"/>
      </w:rPr>
    </w:lvl>
    <w:lvl w:ilvl="2" w:tplc="49D85A46" w:tentative="1">
      <w:start w:val="1"/>
      <w:numFmt w:val="bullet"/>
      <w:lvlText w:val=""/>
      <w:lvlJc w:val="left"/>
      <w:pPr>
        <w:tabs>
          <w:tab w:val="num" w:pos="2310"/>
        </w:tabs>
        <w:ind w:left="2310" w:hanging="360"/>
      </w:pPr>
      <w:rPr>
        <w:rFonts w:ascii="Wingdings" w:hAnsi="Wingdings" w:hint="default"/>
      </w:rPr>
    </w:lvl>
    <w:lvl w:ilvl="3" w:tplc="B9CC3896" w:tentative="1">
      <w:start w:val="1"/>
      <w:numFmt w:val="bullet"/>
      <w:lvlText w:val=""/>
      <w:lvlJc w:val="left"/>
      <w:pPr>
        <w:tabs>
          <w:tab w:val="num" w:pos="3030"/>
        </w:tabs>
        <w:ind w:left="3030" w:hanging="360"/>
      </w:pPr>
      <w:rPr>
        <w:rFonts w:ascii="Symbol" w:hAnsi="Symbol" w:hint="default"/>
      </w:rPr>
    </w:lvl>
    <w:lvl w:ilvl="4" w:tplc="5A6C4DA0" w:tentative="1">
      <w:start w:val="1"/>
      <w:numFmt w:val="bullet"/>
      <w:lvlText w:val="o"/>
      <w:lvlJc w:val="left"/>
      <w:pPr>
        <w:tabs>
          <w:tab w:val="num" w:pos="3750"/>
        </w:tabs>
        <w:ind w:left="3750" w:hanging="360"/>
      </w:pPr>
      <w:rPr>
        <w:rFonts w:ascii="Courier New" w:hAnsi="Courier New" w:hint="default"/>
      </w:rPr>
    </w:lvl>
    <w:lvl w:ilvl="5" w:tplc="4B1AB37A" w:tentative="1">
      <w:start w:val="1"/>
      <w:numFmt w:val="bullet"/>
      <w:lvlText w:val=""/>
      <w:lvlJc w:val="left"/>
      <w:pPr>
        <w:tabs>
          <w:tab w:val="num" w:pos="4470"/>
        </w:tabs>
        <w:ind w:left="4470" w:hanging="360"/>
      </w:pPr>
      <w:rPr>
        <w:rFonts w:ascii="Wingdings" w:hAnsi="Wingdings" w:hint="default"/>
      </w:rPr>
    </w:lvl>
    <w:lvl w:ilvl="6" w:tplc="FDFA2762" w:tentative="1">
      <w:start w:val="1"/>
      <w:numFmt w:val="bullet"/>
      <w:lvlText w:val=""/>
      <w:lvlJc w:val="left"/>
      <w:pPr>
        <w:tabs>
          <w:tab w:val="num" w:pos="5190"/>
        </w:tabs>
        <w:ind w:left="5190" w:hanging="360"/>
      </w:pPr>
      <w:rPr>
        <w:rFonts w:ascii="Symbol" w:hAnsi="Symbol" w:hint="default"/>
      </w:rPr>
    </w:lvl>
    <w:lvl w:ilvl="7" w:tplc="67885720" w:tentative="1">
      <w:start w:val="1"/>
      <w:numFmt w:val="bullet"/>
      <w:lvlText w:val="o"/>
      <w:lvlJc w:val="left"/>
      <w:pPr>
        <w:tabs>
          <w:tab w:val="num" w:pos="5910"/>
        </w:tabs>
        <w:ind w:left="5910" w:hanging="360"/>
      </w:pPr>
      <w:rPr>
        <w:rFonts w:ascii="Courier New" w:hAnsi="Courier New" w:hint="default"/>
      </w:rPr>
    </w:lvl>
    <w:lvl w:ilvl="8" w:tplc="FC6AF774" w:tentative="1">
      <w:start w:val="1"/>
      <w:numFmt w:val="bullet"/>
      <w:lvlText w:val=""/>
      <w:lvlJc w:val="left"/>
      <w:pPr>
        <w:tabs>
          <w:tab w:val="num" w:pos="6630"/>
        </w:tabs>
        <w:ind w:left="6630" w:hanging="360"/>
      </w:pPr>
      <w:rPr>
        <w:rFonts w:ascii="Wingdings" w:hAnsi="Wingdings" w:hint="default"/>
      </w:rPr>
    </w:lvl>
  </w:abstractNum>
  <w:abstractNum w:abstractNumId="7">
    <w:nsid w:val="11B56EAB"/>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057EB0"/>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8953AB"/>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CD718E"/>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B81B1D"/>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7944EF"/>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070E3F"/>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0E4686"/>
    <w:multiLevelType w:val="hybridMultilevel"/>
    <w:tmpl w:val="88720D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9706411"/>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A700C2"/>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962558"/>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9B7418"/>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67241A"/>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4B6266"/>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9568E6"/>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181261"/>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5A2F81"/>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4F65F4"/>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1C22F8"/>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146786"/>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CE6FBB"/>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D612D4"/>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196742"/>
    <w:multiLevelType w:val="hybridMultilevel"/>
    <w:tmpl w:val="467ECF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B5E4DB5"/>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804C20"/>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6F434B"/>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6756F2"/>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34762F"/>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9"/>
  </w:num>
  <w:num w:numId="4">
    <w:abstractNumId w:val="20"/>
  </w:num>
  <w:num w:numId="5">
    <w:abstractNumId w:val="33"/>
  </w:num>
  <w:num w:numId="6">
    <w:abstractNumId w:val="12"/>
  </w:num>
  <w:num w:numId="7">
    <w:abstractNumId w:val="28"/>
  </w:num>
  <w:num w:numId="8">
    <w:abstractNumId w:val="27"/>
  </w:num>
  <w:num w:numId="9">
    <w:abstractNumId w:val="22"/>
  </w:num>
  <w:num w:numId="10">
    <w:abstractNumId w:val="7"/>
  </w:num>
  <w:num w:numId="11">
    <w:abstractNumId w:val="10"/>
  </w:num>
  <w:num w:numId="12">
    <w:abstractNumId w:val="8"/>
  </w:num>
  <w:num w:numId="13">
    <w:abstractNumId w:val="21"/>
  </w:num>
  <w:num w:numId="14">
    <w:abstractNumId w:val="3"/>
  </w:num>
  <w:num w:numId="15">
    <w:abstractNumId w:val="31"/>
  </w:num>
  <w:num w:numId="16">
    <w:abstractNumId w:val="15"/>
  </w:num>
  <w:num w:numId="17">
    <w:abstractNumId w:val="11"/>
  </w:num>
  <w:num w:numId="18">
    <w:abstractNumId w:val="34"/>
  </w:num>
  <w:num w:numId="19">
    <w:abstractNumId w:val="18"/>
  </w:num>
  <w:num w:numId="20">
    <w:abstractNumId w:val="26"/>
  </w:num>
  <w:num w:numId="21">
    <w:abstractNumId w:val="4"/>
  </w:num>
  <w:num w:numId="22">
    <w:abstractNumId w:val="17"/>
  </w:num>
  <w:num w:numId="23">
    <w:abstractNumId w:val="32"/>
  </w:num>
  <w:num w:numId="24">
    <w:abstractNumId w:val="5"/>
  </w:num>
  <w:num w:numId="25">
    <w:abstractNumId w:val="9"/>
  </w:num>
  <w:num w:numId="26">
    <w:abstractNumId w:val="23"/>
  </w:num>
  <w:num w:numId="27">
    <w:abstractNumId w:val="13"/>
  </w:num>
  <w:num w:numId="28">
    <w:abstractNumId w:val="16"/>
  </w:num>
  <w:num w:numId="29">
    <w:abstractNumId w:val="25"/>
  </w:num>
  <w:num w:numId="30">
    <w:abstractNumId w:val="1"/>
  </w:num>
  <w:num w:numId="31">
    <w:abstractNumId w:val="24"/>
  </w:num>
  <w:num w:numId="32">
    <w:abstractNumId w:val="30"/>
  </w:num>
  <w:num w:numId="33">
    <w:abstractNumId w:val="14"/>
  </w:num>
  <w:num w:numId="34">
    <w:abstractNumId w:val="29"/>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CD"/>
    <w:rsid w:val="00027845"/>
    <w:rsid w:val="00053892"/>
    <w:rsid w:val="000542AC"/>
    <w:rsid w:val="00056095"/>
    <w:rsid w:val="000635B5"/>
    <w:rsid w:val="0006732D"/>
    <w:rsid w:val="00072612"/>
    <w:rsid w:val="000739F6"/>
    <w:rsid w:val="0008129B"/>
    <w:rsid w:val="00083F50"/>
    <w:rsid w:val="00093BA1"/>
    <w:rsid w:val="000963E0"/>
    <w:rsid w:val="000A0C9C"/>
    <w:rsid w:val="000A4041"/>
    <w:rsid w:val="000A6E3F"/>
    <w:rsid w:val="000A7556"/>
    <w:rsid w:val="000B1B83"/>
    <w:rsid w:val="000B1EB5"/>
    <w:rsid w:val="000B3903"/>
    <w:rsid w:val="000C32E3"/>
    <w:rsid w:val="000C48C8"/>
    <w:rsid w:val="000C590F"/>
    <w:rsid w:val="000D2455"/>
    <w:rsid w:val="000D409F"/>
    <w:rsid w:val="000E593D"/>
    <w:rsid w:val="0010064B"/>
    <w:rsid w:val="0010419F"/>
    <w:rsid w:val="00112117"/>
    <w:rsid w:val="001124E2"/>
    <w:rsid w:val="00113A6F"/>
    <w:rsid w:val="00117FFB"/>
    <w:rsid w:val="001236E2"/>
    <w:rsid w:val="00130585"/>
    <w:rsid w:val="00130EDE"/>
    <w:rsid w:val="00134971"/>
    <w:rsid w:val="00135A06"/>
    <w:rsid w:val="00143DD1"/>
    <w:rsid w:val="00152E06"/>
    <w:rsid w:val="00160218"/>
    <w:rsid w:val="001715B6"/>
    <w:rsid w:val="00172DED"/>
    <w:rsid w:val="00177F08"/>
    <w:rsid w:val="00180263"/>
    <w:rsid w:val="0019779C"/>
    <w:rsid w:val="001A2B79"/>
    <w:rsid w:val="001A42C4"/>
    <w:rsid w:val="001A771C"/>
    <w:rsid w:val="001B1EE5"/>
    <w:rsid w:val="001D0639"/>
    <w:rsid w:val="001D47FF"/>
    <w:rsid w:val="001D5F10"/>
    <w:rsid w:val="001D657B"/>
    <w:rsid w:val="001E1268"/>
    <w:rsid w:val="001E60EE"/>
    <w:rsid w:val="001F0C1F"/>
    <w:rsid w:val="001F1CC0"/>
    <w:rsid w:val="001F2C80"/>
    <w:rsid w:val="001F70EB"/>
    <w:rsid w:val="00201AC2"/>
    <w:rsid w:val="00202E49"/>
    <w:rsid w:val="002120AF"/>
    <w:rsid w:val="00225111"/>
    <w:rsid w:val="002259F2"/>
    <w:rsid w:val="0023657C"/>
    <w:rsid w:val="00241EF6"/>
    <w:rsid w:val="00242BC1"/>
    <w:rsid w:val="00243E65"/>
    <w:rsid w:val="00243F09"/>
    <w:rsid w:val="00251606"/>
    <w:rsid w:val="00252841"/>
    <w:rsid w:val="002716DC"/>
    <w:rsid w:val="0028219E"/>
    <w:rsid w:val="0028784D"/>
    <w:rsid w:val="00295717"/>
    <w:rsid w:val="00297C02"/>
    <w:rsid w:val="002A13BF"/>
    <w:rsid w:val="002B1B9C"/>
    <w:rsid w:val="002F177A"/>
    <w:rsid w:val="00301AC5"/>
    <w:rsid w:val="00302268"/>
    <w:rsid w:val="00310B8E"/>
    <w:rsid w:val="00316374"/>
    <w:rsid w:val="00321EB3"/>
    <w:rsid w:val="00342DB1"/>
    <w:rsid w:val="00354767"/>
    <w:rsid w:val="00357173"/>
    <w:rsid w:val="0036594B"/>
    <w:rsid w:val="00366B7B"/>
    <w:rsid w:val="0037364C"/>
    <w:rsid w:val="003A331D"/>
    <w:rsid w:val="003A69D8"/>
    <w:rsid w:val="003B1429"/>
    <w:rsid w:val="003D03E7"/>
    <w:rsid w:val="003E3F9C"/>
    <w:rsid w:val="003F44CE"/>
    <w:rsid w:val="004039CF"/>
    <w:rsid w:val="0040496D"/>
    <w:rsid w:val="004165C8"/>
    <w:rsid w:val="004278FF"/>
    <w:rsid w:val="004340B7"/>
    <w:rsid w:val="0043661C"/>
    <w:rsid w:val="00451683"/>
    <w:rsid w:val="00462CC9"/>
    <w:rsid w:val="00463251"/>
    <w:rsid w:val="00466E8A"/>
    <w:rsid w:val="00467E9D"/>
    <w:rsid w:val="004708E3"/>
    <w:rsid w:val="004737C0"/>
    <w:rsid w:val="0047441A"/>
    <w:rsid w:val="00475675"/>
    <w:rsid w:val="004770A4"/>
    <w:rsid w:val="00480111"/>
    <w:rsid w:val="00485A2C"/>
    <w:rsid w:val="004942C3"/>
    <w:rsid w:val="004A2B81"/>
    <w:rsid w:val="004A3325"/>
    <w:rsid w:val="004B2454"/>
    <w:rsid w:val="004B45EF"/>
    <w:rsid w:val="004C0C1A"/>
    <w:rsid w:val="004C77FB"/>
    <w:rsid w:val="004E0A71"/>
    <w:rsid w:val="004E0C16"/>
    <w:rsid w:val="004F4F9A"/>
    <w:rsid w:val="004F64FE"/>
    <w:rsid w:val="00503479"/>
    <w:rsid w:val="0050761E"/>
    <w:rsid w:val="005105A0"/>
    <w:rsid w:val="00513224"/>
    <w:rsid w:val="0051388C"/>
    <w:rsid w:val="005139EF"/>
    <w:rsid w:val="0052355E"/>
    <w:rsid w:val="005279C6"/>
    <w:rsid w:val="00531D0D"/>
    <w:rsid w:val="005335D7"/>
    <w:rsid w:val="00542FE6"/>
    <w:rsid w:val="0054406D"/>
    <w:rsid w:val="005513EC"/>
    <w:rsid w:val="00556BAB"/>
    <w:rsid w:val="00564469"/>
    <w:rsid w:val="005928BC"/>
    <w:rsid w:val="005B0DC4"/>
    <w:rsid w:val="005B25CA"/>
    <w:rsid w:val="005B2958"/>
    <w:rsid w:val="005C6280"/>
    <w:rsid w:val="005D365A"/>
    <w:rsid w:val="005D5395"/>
    <w:rsid w:val="005F0B92"/>
    <w:rsid w:val="00610916"/>
    <w:rsid w:val="0062340C"/>
    <w:rsid w:val="0064234D"/>
    <w:rsid w:val="0065574A"/>
    <w:rsid w:val="00662E5A"/>
    <w:rsid w:val="00663599"/>
    <w:rsid w:val="006724DF"/>
    <w:rsid w:val="006753E7"/>
    <w:rsid w:val="00682BF7"/>
    <w:rsid w:val="006A0EC8"/>
    <w:rsid w:val="006A0F5A"/>
    <w:rsid w:val="006B126A"/>
    <w:rsid w:val="006B6229"/>
    <w:rsid w:val="006B7861"/>
    <w:rsid w:val="006C1694"/>
    <w:rsid w:val="006D1199"/>
    <w:rsid w:val="006D1B22"/>
    <w:rsid w:val="006F371D"/>
    <w:rsid w:val="00701B18"/>
    <w:rsid w:val="00722BFC"/>
    <w:rsid w:val="007408A4"/>
    <w:rsid w:val="00750D84"/>
    <w:rsid w:val="007554F8"/>
    <w:rsid w:val="00757868"/>
    <w:rsid w:val="00760ED6"/>
    <w:rsid w:val="00761EDC"/>
    <w:rsid w:val="0076353D"/>
    <w:rsid w:val="00764615"/>
    <w:rsid w:val="00764B38"/>
    <w:rsid w:val="007720B8"/>
    <w:rsid w:val="00776071"/>
    <w:rsid w:val="007929E4"/>
    <w:rsid w:val="00792F09"/>
    <w:rsid w:val="00793582"/>
    <w:rsid w:val="00796B34"/>
    <w:rsid w:val="007A18B1"/>
    <w:rsid w:val="007A49C9"/>
    <w:rsid w:val="007A60C4"/>
    <w:rsid w:val="007B4E1D"/>
    <w:rsid w:val="007B5320"/>
    <w:rsid w:val="007B5DD8"/>
    <w:rsid w:val="007C21CB"/>
    <w:rsid w:val="007C30AF"/>
    <w:rsid w:val="007C3986"/>
    <w:rsid w:val="007D08FD"/>
    <w:rsid w:val="007D0EC3"/>
    <w:rsid w:val="007D238D"/>
    <w:rsid w:val="007D39E4"/>
    <w:rsid w:val="007F16C8"/>
    <w:rsid w:val="007F3C2A"/>
    <w:rsid w:val="007F7331"/>
    <w:rsid w:val="008020E6"/>
    <w:rsid w:val="00803A6A"/>
    <w:rsid w:val="00803B9B"/>
    <w:rsid w:val="00804EB9"/>
    <w:rsid w:val="008052EF"/>
    <w:rsid w:val="008054CE"/>
    <w:rsid w:val="00816356"/>
    <w:rsid w:val="00825DB5"/>
    <w:rsid w:val="00830468"/>
    <w:rsid w:val="00830B8D"/>
    <w:rsid w:val="00832C26"/>
    <w:rsid w:val="00832FD7"/>
    <w:rsid w:val="00833DD8"/>
    <w:rsid w:val="008350FA"/>
    <w:rsid w:val="008428FC"/>
    <w:rsid w:val="00867437"/>
    <w:rsid w:val="00876C40"/>
    <w:rsid w:val="00882F3C"/>
    <w:rsid w:val="00883664"/>
    <w:rsid w:val="008872AC"/>
    <w:rsid w:val="00895CEB"/>
    <w:rsid w:val="008962CC"/>
    <w:rsid w:val="008A1569"/>
    <w:rsid w:val="008A4626"/>
    <w:rsid w:val="008A7F13"/>
    <w:rsid w:val="008B3300"/>
    <w:rsid w:val="008C09D4"/>
    <w:rsid w:val="008C0B78"/>
    <w:rsid w:val="008C38E8"/>
    <w:rsid w:val="008D31B3"/>
    <w:rsid w:val="008E7F4E"/>
    <w:rsid w:val="008F12FD"/>
    <w:rsid w:val="008F6235"/>
    <w:rsid w:val="009079D6"/>
    <w:rsid w:val="00925233"/>
    <w:rsid w:val="009277CF"/>
    <w:rsid w:val="00934D82"/>
    <w:rsid w:val="009441E6"/>
    <w:rsid w:val="009443FB"/>
    <w:rsid w:val="009476CE"/>
    <w:rsid w:val="00950028"/>
    <w:rsid w:val="0097013F"/>
    <w:rsid w:val="0097065B"/>
    <w:rsid w:val="0097341A"/>
    <w:rsid w:val="00980820"/>
    <w:rsid w:val="00980D70"/>
    <w:rsid w:val="009875A6"/>
    <w:rsid w:val="00990205"/>
    <w:rsid w:val="00993210"/>
    <w:rsid w:val="00997F7C"/>
    <w:rsid w:val="009A2120"/>
    <w:rsid w:val="009A6C36"/>
    <w:rsid w:val="009A6DA6"/>
    <w:rsid w:val="009B2C2D"/>
    <w:rsid w:val="009C174E"/>
    <w:rsid w:val="009C6199"/>
    <w:rsid w:val="009D485A"/>
    <w:rsid w:val="009D49BA"/>
    <w:rsid w:val="009D516B"/>
    <w:rsid w:val="009D70E7"/>
    <w:rsid w:val="009E6843"/>
    <w:rsid w:val="009F01E9"/>
    <w:rsid w:val="00A07EBB"/>
    <w:rsid w:val="00A2267D"/>
    <w:rsid w:val="00A3745F"/>
    <w:rsid w:val="00A455BB"/>
    <w:rsid w:val="00A46B7C"/>
    <w:rsid w:val="00A47D88"/>
    <w:rsid w:val="00A50CA5"/>
    <w:rsid w:val="00A6377C"/>
    <w:rsid w:val="00A844A8"/>
    <w:rsid w:val="00A90106"/>
    <w:rsid w:val="00A92D23"/>
    <w:rsid w:val="00AA0E76"/>
    <w:rsid w:val="00AB535F"/>
    <w:rsid w:val="00AC604D"/>
    <w:rsid w:val="00AC62BD"/>
    <w:rsid w:val="00AD28BC"/>
    <w:rsid w:val="00AD62CD"/>
    <w:rsid w:val="00AE1237"/>
    <w:rsid w:val="00AE3F66"/>
    <w:rsid w:val="00AE4E34"/>
    <w:rsid w:val="00AF4896"/>
    <w:rsid w:val="00AF6DE7"/>
    <w:rsid w:val="00B03CAA"/>
    <w:rsid w:val="00B04AA6"/>
    <w:rsid w:val="00B04AF0"/>
    <w:rsid w:val="00B05F5F"/>
    <w:rsid w:val="00B07F97"/>
    <w:rsid w:val="00B169B6"/>
    <w:rsid w:val="00B252AF"/>
    <w:rsid w:val="00B31E02"/>
    <w:rsid w:val="00B329B6"/>
    <w:rsid w:val="00B373AB"/>
    <w:rsid w:val="00B40F82"/>
    <w:rsid w:val="00B41636"/>
    <w:rsid w:val="00B44394"/>
    <w:rsid w:val="00B511DF"/>
    <w:rsid w:val="00B67B39"/>
    <w:rsid w:val="00B7027D"/>
    <w:rsid w:val="00B72D2A"/>
    <w:rsid w:val="00B90CB5"/>
    <w:rsid w:val="00BA08BD"/>
    <w:rsid w:val="00BA4E3E"/>
    <w:rsid w:val="00BA76B1"/>
    <w:rsid w:val="00BC04E3"/>
    <w:rsid w:val="00BC2A7A"/>
    <w:rsid w:val="00BD4A3C"/>
    <w:rsid w:val="00BE0A05"/>
    <w:rsid w:val="00BE3D96"/>
    <w:rsid w:val="00BF1605"/>
    <w:rsid w:val="00BF461A"/>
    <w:rsid w:val="00C00A3B"/>
    <w:rsid w:val="00C01469"/>
    <w:rsid w:val="00C11C21"/>
    <w:rsid w:val="00C344FE"/>
    <w:rsid w:val="00C357DE"/>
    <w:rsid w:val="00C36611"/>
    <w:rsid w:val="00C367B2"/>
    <w:rsid w:val="00C36BBA"/>
    <w:rsid w:val="00C4167C"/>
    <w:rsid w:val="00C416B5"/>
    <w:rsid w:val="00C449BD"/>
    <w:rsid w:val="00C7439A"/>
    <w:rsid w:val="00C83B8B"/>
    <w:rsid w:val="00C84CC3"/>
    <w:rsid w:val="00C91334"/>
    <w:rsid w:val="00C9141D"/>
    <w:rsid w:val="00CA3666"/>
    <w:rsid w:val="00CD1B4E"/>
    <w:rsid w:val="00CD2BFF"/>
    <w:rsid w:val="00CE1E41"/>
    <w:rsid w:val="00D00301"/>
    <w:rsid w:val="00D104A4"/>
    <w:rsid w:val="00D151F0"/>
    <w:rsid w:val="00D22E4C"/>
    <w:rsid w:val="00D24841"/>
    <w:rsid w:val="00D36464"/>
    <w:rsid w:val="00D364F8"/>
    <w:rsid w:val="00D533E3"/>
    <w:rsid w:val="00D552F0"/>
    <w:rsid w:val="00D61630"/>
    <w:rsid w:val="00D636BB"/>
    <w:rsid w:val="00D7072D"/>
    <w:rsid w:val="00D77D53"/>
    <w:rsid w:val="00D81497"/>
    <w:rsid w:val="00D82EA6"/>
    <w:rsid w:val="00D835D8"/>
    <w:rsid w:val="00D83716"/>
    <w:rsid w:val="00D843E8"/>
    <w:rsid w:val="00D844C4"/>
    <w:rsid w:val="00D873EA"/>
    <w:rsid w:val="00D93E90"/>
    <w:rsid w:val="00D97C91"/>
    <w:rsid w:val="00DB6433"/>
    <w:rsid w:val="00DC3AAD"/>
    <w:rsid w:val="00DD23FA"/>
    <w:rsid w:val="00DD4B23"/>
    <w:rsid w:val="00DD6C6B"/>
    <w:rsid w:val="00E03907"/>
    <w:rsid w:val="00E0431D"/>
    <w:rsid w:val="00E15680"/>
    <w:rsid w:val="00E15F6C"/>
    <w:rsid w:val="00E167D9"/>
    <w:rsid w:val="00E16905"/>
    <w:rsid w:val="00E208C2"/>
    <w:rsid w:val="00E27BF0"/>
    <w:rsid w:val="00E32D06"/>
    <w:rsid w:val="00E33D3B"/>
    <w:rsid w:val="00E3405C"/>
    <w:rsid w:val="00E3640C"/>
    <w:rsid w:val="00E375F5"/>
    <w:rsid w:val="00E376ED"/>
    <w:rsid w:val="00E43865"/>
    <w:rsid w:val="00E52D23"/>
    <w:rsid w:val="00E61987"/>
    <w:rsid w:val="00E65FDB"/>
    <w:rsid w:val="00E705A9"/>
    <w:rsid w:val="00E71037"/>
    <w:rsid w:val="00E764E1"/>
    <w:rsid w:val="00E76663"/>
    <w:rsid w:val="00E81F65"/>
    <w:rsid w:val="00E9575E"/>
    <w:rsid w:val="00EB10BC"/>
    <w:rsid w:val="00EB3921"/>
    <w:rsid w:val="00EB7F3E"/>
    <w:rsid w:val="00EE6913"/>
    <w:rsid w:val="00EF7466"/>
    <w:rsid w:val="00F00C92"/>
    <w:rsid w:val="00F04453"/>
    <w:rsid w:val="00F0461D"/>
    <w:rsid w:val="00F07564"/>
    <w:rsid w:val="00F15515"/>
    <w:rsid w:val="00F210C3"/>
    <w:rsid w:val="00F25FEB"/>
    <w:rsid w:val="00F2704A"/>
    <w:rsid w:val="00F30554"/>
    <w:rsid w:val="00F3666F"/>
    <w:rsid w:val="00F414E7"/>
    <w:rsid w:val="00F472C3"/>
    <w:rsid w:val="00F65EED"/>
    <w:rsid w:val="00F75591"/>
    <w:rsid w:val="00F87B42"/>
    <w:rsid w:val="00F918BB"/>
    <w:rsid w:val="00F92B0E"/>
    <w:rsid w:val="00F9317E"/>
    <w:rsid w:val="00F962D6"/>
    <w:rsid w:val="00F9790E"/>
    <w:rsid w:val="00FA0927"/>
    <w:rsid w:val="00FA214B"/>
    <w:rsid w:val="00FA4901"/>
    <w:rsid w:val="00FA4A7F"/>
    <w:rsid w:val="00FA7B29"/>
    <w:rsid w:val="00FB2ED6"/>
    <w:rsid w:val="00FD04FD"/>
    <w:rsid w:val="00FD3335"/>
    <w:rsid w:val="00FE5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34"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tabs>
        <w:tab w:val="left" w:pos="5760"/>
      </w:tabs>
      <w:jc w:val="both"/>
      <w:outlineLvl w:val="3"/>
    </w:pPr>
    <w:rPr>
      <w:sz w:val="32"/>
    </w:rPr>
  </w:style>
  <w:style w:type="paragraph" w:styleId="5">
    <w:name w:val="heading 5"/>
    <w:basedOn w:val="a"/>
    <w:next w:val="a"/>
    <w:qFormat/>
    <w:pPr>
      <w:keepNext/>
      <w:outlineLvl w:val="4"/>
    </w:pPr>
    <w:rPr>
      <w:b/>
      <w:bCs/>
      <w:sz w:val="28"/>
    </w:rPr>
  </w:style>
  <w:style w:type="paragraph" w:styleId="6">
    <w:name w:val="heading 6"/>
    <w:basedOn w:val="a"/>
    <w:next w:val="a"/>
    <w:qFormat/>
    <w:pPr>
      <w:keepNext/>
      <w:outlineLvl w:val="5"/>
    </w:pPr>
    <w:rPr>
      <w:sz w:val="28"/>
    </w:rPr>
  </w:style>
  <w:style w:type="paragraph" w:styleId="7">
    <w:name w:val="heading 7"/>
    <w:basedOn w:val="a"/>
    <w:next w:val="a"/>
    <w:qFormat/>
    <w:pPr>
      <w:keepNext/>
      <w:outlineLvl w:val="6"/>
    </w:pPr>
    <w:rPr>
      <w:b/>
      <w:bCs/>
      <w:sz w:val="28"/>
    </w:rPr>
  </w:style>
  <w:style w:type="paragraph" w:styleId="8">
    <w:name w:val="heading 8"/>
    <w:basedOn w:val="a"/>
    <w:next w:val="a"/>
    <w:qFormat/>
    <w:pPr>
      <w:keepNext/>
      <w:outlineLvl w:val="7"/>
    </w:pPr>
    <w:rPr>
      <w:sz w:val="28"/>
    </w:rPr>
  </w:style>
  <w:style w:type="paragraph" w:styleId="9">
    <w:name w:val="heading 9"/>
    <w:basedOn w:val="a"/>
    <w:next w:val="a"/>
    <w:qFormat/>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jc w:val="both"/>
    </w:pPr>
    <w:rPr>
      <w:sz w:val="32"/>
    </w:rPr>
  </w:style>
  <w:style w:type="paragraph" w:styleId="a4">
    <w:name w:val="Body Text Indent"/>
    <w:basedOn w:val="a"/>
    <w:pPr>
      <w:ind w:left="510"/>
      <w:jc w:val="both"/>
    </w:pPr>
    <w:rPr>
      <w:sz w:val="32"/>
    </w:rPr>
  </w:style>
  <w:style w:type="paragraph" w:styleId="21">
    <w:name w:val="Body Text Indent 2"/>
    <w:basedOn w:val="a"/>
    <w:pPr>
      <w:ind w:left="510"/>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a7">
    <w:name w:val="footer"/>
    <w:basedOn w:val="a"/>
    <w:pPr>
      <w:tabs>
        <w:tab w:val="center" w:pos="4677"/>
        <w:tab w:val="right" w:pos="9355"/>
      </w:tabs>
    </w:pPr>
  </w:style>
  <w:style w:type="table" w:styleId="a8">
    <w:name w:val="Table Grid"/>
    <w:basedOn w:val="a1"/>
    <w:rsid w:val="009D4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E03907"/>
    <w:rPr>
      <w:rFonts w:ascii="Tahoma" w:hAnsi="Tahoma" w:cs="Tahoma"/>
      <w:sz w:val="16"/>
      <w:szCs w:val="16"/>
    </w:rPr>
  </w:style>
  <w:style w:type="character" w:customStyle="1" w:styleId="aa">
    <w:name w:val="Текст выноски Знак"/>
    <w:link w:val="a9"/>
    <w:rsid w:val="00E03907"/>
    <w:rPr>
      <w:rFonts w:ascii="Tahoma" w:hAnsi="Tahoma" w:cs="Tahoma"/>
      <w:sz w:val="16"/>
      <w:szCs w:val="16"/>
    </w:rPr>
  </w:style>
  <w:style w:type="character" w:styleId="ab">
    <w:name w:val="annotation reference"/>
    <w:basedOn w:val="a0"/>
    <w:semiHidden/>
    <w:unhideWhenUsed/>
    <w:rsid w:val="00302268"/>
    <w:rPr>
      <w:sz w:val="16"/>
      <w:szCs w:val="16"/>
    </w:rPr>
  </w:style>
  <w:style w:type="paragraph" w:styleId="ac">
    <w:name w:val="annotation text"/>
    <w:basedOn w:val="a"/>
    <w:link w:val="ad"/>
    <w:semiHidden/>
    <w:unhideWhenUsed/>
    <w:rsid w:val="00302268"/>
    <w:rPr>
      <w:sz w:val="20"/>
      <w:szCs w:val="20"/>
    </w:rPr>
  </w:style>
  <w:style w:type="character" w:customStyle="1" w:styleId="ad">
    <w:name w:val="Текст примечания Знак"/>
    <w:basedOn w:val="a0"/>
    <w:link w:val="ac"/>
    <w:semiHidden/>
    <w:rsid w:val="00302268"/>
  </w:style>
  <w:style w:type="paragraph" w:styleId="ae">
    <w:name w:val="annotation subject"/>
    <w:basedOn w:val="ac"/>
    <w:next w:val="ac"/>
    <w:link w:val="af"/>
    <w:semiHidden/>
    <w:unhideWhenUsed/>
    <w:rsid w:val="00302268"/>
    <w:rPr>
      <w:b/>
      <w:bCs/>
    </w:rPr>
  </w:style>
  <w:style w:type="character" w:customStyle="1" w:styleId="af">
    <w:name w:val="Тема примечания Знак"/>
    <w:basedOn w:val="ad"/>
    <w:link w:val="ae"/>
    <w:semiHidden/>
    <w:rsid w:val="00302268"/>
    <w:rPr>
      <w:b/>
      <w:bCs/>
    </w:rPr>
  </w:style>
  <w:style w:type="paragraph" w:styleId="af0">
    <w:name w:val="Revision"/>
    <w:hidden/>
    <w:uiPriority w:val="99"/>
    <w:semiHidden/>
    <w:rsid w:val="00302268"/>
    <w:rPr>
      <w:sz w:val="24"/>
      <w:szCs w:val="24"/>
    </w:rPr>
  </w:style>
  <w:style w:type="character" w:styleId="af1">
    <w:name w:val="Placeholder Text"/>
    <w:basedOn w:val="a0"/>
    <w:uiPriority w:val="99"/>
    <w:semiHidden/>
    <w:rsid w:val="00302268"/>
    <w:rPr>
      <w:color w:val="808080"/>
    </w:rPr>
  </w:style>
  <w:style w:type="character" w:styleId="af2">
    <w:name w:val="Hyperlink"/>
    <w:uiPriority w:val="99"/>
    <w:rsid w:val="00830468"/>
    <w:rPr>
      <w:color w:val="0000FF"/>
      <w:u w:val="single"/>
    </w:rPr>
  </w:style>
  <w:style w:type="paragraph" w:styleId="af3">
    <w:name w:val="Plain Text"/>
    <w:basedOn w:val="a"/>
    <w:link w:val="af4"/>
    <w:rsid w:val="00830468"/>
    <w:rPr>
      <w:rFonts w:ascii="Courier New" w:hAnsi="Courier New"/>
      <w:sz w:val="20"/>
      <w:szCs w:val="20"/>
    </w:rPr>
  </w:style>
  <w:style w:type="character" w:customStyle="1" w:styleId="af4">
    <w:name w:val="Текст Знак"/>
    <w:basedOn w:val="a0"/>
    <w:link w:val="af3"/>
    <w:rsid w:val="00830468"/>
    <w:rPr>
      <w:rFonts w:ascii="Courier New" w:hAnsi="Courier New"/>
    </w:rPr>
  </w:style>
  <w:style w:type="paragraph" w:customStyle="1" w:styleId="Standard">
    <w:name w:val="Standard"/>
    <w:rsid w:val="00CD1B4E"/>
    <w:pPr>
      <w:suppressAutoHyphens/>
      <w:autoSpaceDN w:val="0"/>
    </w:pPr>
    <w:rPr>
      <w:rFonts w:eastAsia="Lucida Sans Unicode" w:cs="Mangal"/>
      <w:kern w:val="3"/>
      <w:sz w:val="24"/>
      <w:szCs w:val="24"/>
      <w:lang w:eastAsia="zh-CN" w:bidi="hi-IN"/>
    </w:rPr>
  </w:style>
  <w:style w:type="paragraph" w:styleId="af5">
    <w:name w:val="List Paragraph"/>
    <w:basedOn w:val="a"/>
    <w:uiPriority w:val="34"/>
    <w:qFormat/>
    <w:rsid w:val="00093BA1"/>
    <w:pPr>
      <w:ind w:left="720"/>
      <w:contextualSpacing/>
    </w:pPr>
  </w:style>
  <w:style w:type="paragraph" w:customStyle="1" w:styleId="af6">
    <w:name w:val="Знак Знак Знак Знак Знак Знак Знак"/>
    <w:basedOn w:val="a"/>
    <w:rsid w:val="00AC604D"/>
    <w:pPr>
      <w:spacing w:after="160" w:line="240" w:lineRule="exact"/>
    </w:pPr>
    <w:rPr>
      <w:rFonts w:ascii="Arial" w:hAnsi="Arial" w:cs="Arial"/>
      <w:sz w:val="20"/>
      <w:szCs w:val="20"/>
      <w:lang w:val="en-US" w:eastAsia="en-US"/>
    </w:rPr>
  </w:style>
  <w:style w:type="paragraph" w:customStyle="1" w:styleId="10">
    <w:name w:val="Знак Знак1 Знак"/>
    <w:basedOn w:val="a"/>
    <w:rsid w:val="00E167D9"/>
    <w:pPr>
      <w:spacing w:after="160" w:line="240" w:lineRule="exact"/>
    </w:pPr>
    <w:rPr>
      <w:rFonts w:ascii="Verdana" w:hAnsi="Verdana" w:cs="Verdana"/>
      <w:sz w:val="20"/>
      <w:szCs w:val="20"/>
      <w:lang w:val="en-US" w:eastAsia="en-US"/>
    </w:rPr>
  </w:style>
  <w:style w:type="paragraph" w:customStyle="1" w:styleId="ConsPlusNonformat">
    <w:name w:val="ConsPlusNonformat"/>
    <w:rsid w:val="00556BAB"/>
    <w:pPr>
      <w:widowControl w:val="0"/>
      <w:autoSpaceDE w:val="0"/>
      <w:autoSpaceDN w:val="0"/>
      <w:adjustRightInd w:val="0"/>
    </w:pPr>
    <w:rPr>
      <w:rFonts w:ascii="Courier New" w:hAnsi="Courier New" w:cs="Courier New"/>
    </w:rPr>
  </w:style>
  <w:style w:type="paragraph" w:styleId="af7">
    <w:name w:val="Normal (Web)"/>
    <w:aliases w:val="Обычный (веб)1"/>
    <w:basedOn w:val="a"/>
    <w:uiPriority w:val="34"/>
    <w:semiHidden/>
    <w:unhideWhenUsed/>
    <w:qFormat/>
    <w:rsid w:val="00E33D3B"/>
    <w:pPr>
      <w:ind w:left="720"/>
      <w:contextualSpacing/>
    </w:pPr>
  </w:style>
  <w:style w:type="paragraph" w:customStyle="1" w:styleId="formattext">
    <w:name w:val="formattext"/>
    <w:basedOn w:val="a"/>
    <w:uiPriority w:val="34"/>
    <w:qFormat/>
    <w:rsid w:val="00E33D3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34"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tabs>
        <w:tab w:val="left" w:pos="5760"/>
      </w:tabs>
      <w:jc w:val="both"/>
      <w:outlineLvl w:val="3"/>
    </w:pPr>
    <w:rPr>
      <w:sz w:val="32"/>
    </w:rPr>
  </w:style>
  <w:style w:type="paragraph" w:styleId="5">
    <w:name w:val="heading 5"/>
    <w:basedOn w:val="a"/>
    <w:next w:val="a"/>
    <w:qFormat/>
    <w:pPr>
      <w:keepNext/>
      <w:outlineLvl w:val="4"/>
    </w:pPr>
    <w:rPr>
      <w:b/>
      <w:bCs/>
      <w:sz w:val="28"/>
    </w:rPr>
  </w:style>
  <w:style w:type="paragraph" w:styleId="6">
    <w:name w:val="heading 6"/>
    <w:basedOn w:val="a"/>
    <w:next w:val="a"/>
    <w:qFormat/>
    <w:pPr>
      <w:keepNext/>
      <w:outlineLvl w:val="5"/>
    </w:pPr>
    <w:rPr>
      <w:sz w:val="28"/>
    </w:rPr>
  </w:style>
  <w:style w:type="paragraph" w:styleId="7">
    <w:name w:val="heading 7"/>
    <w:basedOn w:val="a"/>
    <w:next w:val="a"/>
    <w:qFormat/>
    <w:pPr>
      <w:keepNext/>
      <w:outlineLvl w:val="6"/>
    </w:pPr>
    <w:rPr>
      <w:b/>
      <w:bCs/>
      <w:sz w:val="28"/>
    </w:rPr>
  </w:style>
  <w:style w:type="paragraph" w:styleId="8">
    <w:name w:val="heading 8"/>
    <w:basedOn w:val="a"/>
    <w:next w:val="a"/>
    <w:qFormat/>
    <w:pPr>
      <w:keepNext/>
      <w:outlineLvl w:val="7"/>
    </w:pPr>
    <w:rPr>
      <w:sz w:val="28"/>
    </w:rPr>
  </w:style>
  <w:style w:type="paragraph" w:styleId="9">
    <w:name w:val="heading 9"/>
    <w:basedOn w:val="a"/>
    <w:next w:val="a"/>
    <w:qFormat/>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jc w:val="both"/>
    </w:pPr>
    <w:rPr>
      <w:sz w:val="32"/>
    </w:rPr>
  </w:style>
  <w:style w:type="paragraph" w:styleId="a4">
    <w:name w:val="Body Text Indent"/>
    <w:basedOn w:val="a"/>
    <w:pPr>
      <w:ind w:left="510"/>
      <w:jc w:val="both"/>
    </w:pPr>
    <w:rPr>
      <w:sz w:val="32"/>
    </w:rPr>
  </w:style>
  <w:style w:type="paragraph" w:styleId="21">
    <w:name w:val="Body Text Indent 2"/>
    <w:basedOn w:val="a"/>
    <w:pPr>
      <w:ind w:left="510"/>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a7">
    <w:name w:val="footer"/>
    <w:basedOn w:val="a"/>
    <w:pPr>
      <w:tabs>
        <w:tab w:val="center" w:pos="4677"/>
        <w:tab w:val="right" w:pos="9355"/>
      </w:tabs>
    </w:pPr>
  </w:style>
  <w:style w:type="table" w:styleId="a8">
    <w:name w:val="Table Grid"/>
    <w:basedOn w:val="a1"/>
    <w:rsid w:val="009D4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E03907"/>
    <w:rPr>
      <w:rFonts w:ascii="Tahoma" w:hAnsi="Tahoma" w:cs="Tahoma"/>
      <w:sz w:val="16"/>
      <w:szCs w:val="16"/>
    </w:rPr>
  </w:style>
  <w:style w:type="character" w:customStyle="1" w:styleId="aa">
    <w:name w:val="Текст выноски Знак"/>
    <w:link w:val="a9"/>
    <w:rsid w:val="00E03907"/>
    <w:rPr>
      <w:rFonts w:ascii="Tahoma" w:hAnsi="Tahoma" w:cs="Tahoma"/>
      <w:sz w:val="16"/>
      <w:szCs w:val="16"/>
    </w:rPr>
  </w:style>
  <w:style w:type="character" w:styleId="ab">
    <w:name w:val="annotation reference"/>
    <w:basedOn w:val="a0"/>
    <w:semiHidden/>
    <w:unhideWhenUsed/>
    <w:rsid w:val="00302268"/>
    <w:rPr>
      <w:sz w:val="16"/>
      <w:szCs w:val="16"/>
    </w:rPr>
  </w:style>
  <w:style w:type="paragraph" w:styleId="ac">
    <w:name w:val="annotation text"/>
    <w:basedOn w:val="a"/>
    <w:link w:val="ad"/>
    <w:semiHidden/>
    <w:unhideWhenUsed/>
    <w:rsid w:val="00302268"/>
    <w:rPr>
      <w:sz w:val="20"/>
      <w:szCs w:val="20"/>
    </w:rPr>
  </w:style>
  <w:style w:type="character" w:customStyle="1" w:styleId="ad">
    <w:name w:val="Текст примечания Знак"/>
    <w:basedOn w:val="a0"/>
    <w:link w:val="ac"/>
    <w:semiHidden/>
    <w:rsid w:val="00302268"/>
  </w:style>
  <w:style w:type="paragraph" w:styleId="ae">
    <w:name w:val="annotation subject"/>
    <w:basedOn w:val="ac"/>
    <w:next w:val="ac"/>
    <w:link w:val="af"/>
    <w:semiHidden/>
    <w:unhideWhenUsed/>
    <w:rsid w:val="00302268"/>
    <w:rPr>
      <w:b/>
      <w:bCs/>
    </w:rPr>
  </w:style>
  <w:style w:type="character" w:customStyle="1" w:styleId="af">
    <w:name w:val="Тема примечания Знак"/>
    <w:basedOn w:val="ad"/>
    <w:link w:val="ae"/>
    <w:semiHidden/>
    <w:rsid w:val="00302268"/>
    <w:rPr>
      <w:b/>
      <w:bCs/>
    </w:rPr>
  </w:style>
  <w:style w:type="paragraph" w:styleId="af0">
    <w:name w:val="Revision"/>
    <w:hidden/>
    <w:uiPriority w:val="99"/>
    <w:semiHidden/>
    <w:rsid w:val="00302268"/>
    <w:rPr>
      <w:sz w:val="24"/>
      <w:szCs w:val="24"/>
    </w:rPr>
  </w:style>
  <w:style w:type="character" w:styleId="af1">
    <w:name w:val="Placeholder Text"/>
    <w:basedOn w:val="a0"/>
    <w:uiPriority w:val="99"/>
    <w:semiHidden/>
    <w:rsid w:val="00302268"/>
    <w:rPr>
      <w:color w:val="808080"/>
    </w:rPr>
  </w:style>
  <w:style w:type="character" w:styleId="af2">
    <w:name w:val="Hyperlink"/>
    <w:uiPriority w:val="99"/>
    <w:rsid w:val="00830468"/>
    <w:rPr>
      <w:color w:val="0000FF"/>
      <w:u w:val="single"/>
    </w:rPr>
  </w:style>
  <w:style w:type="paragraph" w:styleId="af3">
    <w:name w:val="Plain Text"/>
    <w:basedOn w:val="a"/>
    <w:link w:val="af4"/>
    <w:rsid w:val="00830468"/>
    <w:rPr>
      <w:rFonts w:ascii="Courier New" w:hAnsi="Courier New"/>
      <w:sz w:val="20"/>
      <w:szCs w:val="20"/>
    </w:rPr>
  </w:style>
  <w:style w:type="character" w:customStyle="1" w:styleId="af4">
    <w:name w:val="Текст Знак"/>
    <w:basedOn w:val="a0"/>
    <w:link w:val="af3"/>
    <w:rsid w:val="00830468"/>
    <w:rPr>
      <w:rFonts w:ascii="Courier New" w:hAnsi="Courier New"/>
    </w:rPr>
  </w:style>
  <w:style w:type="paragraph" w:customStyle="1" w:styleId="Standard">
    <w:name w:val="Standard"/>
    <w:rsid w:val="00CD1B4E"/>
    <w:pPr>
      <w:suppressAutoHyphens/>
      <w:autoSpaceDN w:val="0"/>
    </w:pPr>
    <w:rPr>
      <w:rFonts w:eastAsia="Lucida Sans Unicode" w:cs="Mangal"/>
      <w:kern w:val="3"/>
      <w:sz w:val="24"/>
      <w:szCs w:val="24"/>
      <w:lang w:eastAsia="zh-CN" w:bidi="hi-IN"/>
    </w:rPr>
  </w:style>
  <w:style w:type="paragraph" w:styleId="af5">
    <w:name w:val="List Paragraph"/>
    <w:basedOn w:val="a"/>
    <w:uiPriority w:val="34"/>
    <w:qFormat/>
    <w:rsid w:val="00093BA1"/>
    <w:pPr>
      <w:ind w:left="720"/>
      <w:contextualSpacing/>
    </w:pPr>
  </w:style>
  <w:style w:type="paragraph" w:customStyle="1" w:styleId="af6">
    <w:name w:val="Знак Знак Знак Знак Знак Знак Знак"/>
    <w:basedOn w:val="a"/>
    <w:rsid w:val="00AC604D"/>
    <w:pPr>
      <w:spacing w:after="160" w:line="240" w:lineRule="exact"/>
    </w:pPr>
    <w:rPr>
      <w:rFonts w:ascii="Arial" w:hAnsi="Arial" w:cs="Arial"/>
      <w:sz w:val="20"/>
      <w:szCs w:val="20"/>
      <w:lang w:val="en-US" w:eastAsia="en-US"/>
    </w:rPr>
  </w:style>
  <w:style w:type="paragraph" w:customStyle="1" w:styleId="10">
    <w:name w:val="Знак Знак1 Знак"/>
    <w:basedOn w:val="a"/>
    <w:rsid w:val="00E167D9"/>
    <w:pPr>
      <w:spacing w:after="160" w:line="240" w:lineRule="exact"/>
    </w:pPr>
    <w:rPr>
      <w:rFonts w:ascii="Verdana" w:hAnsi="Verdana" w:cs="Verdana"/>
      <w:sz w:val="20"/>
      <w:szCs w:val="20"/>
      <w:lang w:val="en-US" w:eastAsia="en-US"/>
    </w:rPr>
  </w:style>
  <w:style w:type="paragraph" w:customStyle="1" w:styleId="ConsPlusNonformat">
    <w:name w:val="ConsPlusNonformat"/>
    <w:rsid w:val="00556BAB"/>
    <w:pPr>
      <w:widowControl w:val="0"/>
      <w:autoSpaceDE w:val="0"/>
      <w:autoSpaceDN w:val="0"/>
      <w:adjustRightInd w:val="0"/>
    </w:pPr>
    <w:rPr>
      <w:rFonts w:ascii="Courier New" w:hAnsi="Courier New" w:cs="Courier New"/>
    </w:rPr>
  </w:style>
  <w:style w:type="paragraph" w:styleId="af7">
    <w:name w:val="Normal (Web)"/>
    <w:aliases w:val="Обычный (веб)1"/>
    <w:basedOn w:val="a"/>
    <w:uiPriority w:val="34"/>
    <w:semiHidden/>
    <w:unhideWhenUsed/>
    <w:qFormat/>
    <w:rsid w:val="00E33D3B"/>
    <w:pPr>
      <w:ind w:left="720"/>
      <w:contextualSpacing/>
    </w:pPr>
  </w:style>
  <w:style w:type="paragraph" w:customStyle="1" w:styleId="formattext">
    <w:name w:val="formattext"/>
    <w:basedOn w:val="a"/>
    <w:uiPriority w:val="34"/>
    <w:qFormat/>
    <w:rsid w:val="00E33D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765887">
      <w:bodyDiv w:val="1"/>
      <w:marLeft w:val="0"/>
      <w:marRight w:val="0"/>
      <w:marTop w:val="0"/>
      <w:marBottom w:val="0"/>
      <w:divBdr>
        <w:top w:val="none" w:sz="0" w:space="0" w:color="auto"/>
        <w:left w:val="none" w:sz="0" w:space="0" w:color="auto"/>
        <w:bottom w:val="none" w:sz="0" w:space="0" w:color="auto"/>
        <w:right w:val="none" w:sz="0" w:space="0" w:color="auto"/>
      </w:divBdr>
    </w:div>
    <w:div w:id="158565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gon.rospotrebnadzor.ru/content/633/nervy-na-predel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gon.rospotrebnadzor.ru/content/633/lisnii-v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3;&#1086;&#1074;&#1072;&#1103;%20&#1088;&#1072;&#1073;&#1086;&#1090;&#1072;\&#1087;&#1080;&#1089;&#1100;&#1084;&#1072;\&#1055;&#1080;&#1089;&#1100;&#1084;&#1086;%20(&#1075;&#1086;&#1089;.%20&#1091;&#1095;&#1088;&#1077;&#1078;&#1076;&#1077;&#1085;&#1080;&#1103;).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B1EB2-AC60-4D6F-ADD1-CB7672164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 (гос. учреждения)</Template>
  <TotalTime>143</TotalTime>
  <Pages>3</Pages>
  <Words>404</Words>
  <Characters>3372</Characters>
  <Application>Microsoft Office Word</Application>
  <DocSecurity>0</DocSecurity>
  <Lines>210</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ГПУ</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Пользователь</dc:creator>
  <cp:lastModifiedBy>User</cp:lastModifiedBy>
  <cp:revision>32</cp:revision>
  <cp:lastPrinted>2015-07-17T13:13:00Z</cp:lastPrinted>
  <dcterms:created xsi:type="dcterms:W3CDTF">2022-02-16T05:56:00Z</dcterms:created>
  <dcterms:modified xsi:type="dcterms:W3CDTF">2023-03-30T09:46:00Z</dcterms:modified>
</cp:coreProperties>
</file>